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after="240" w:afterAutospacing="0" w:line="315" w:lineRule="atLeast"/>
        <w:ind w:left="0" w:firstLine="0"/>
        <w:jc w:val="center"/>
        <w:rPr>
          <w:rFonts w:ascii="微软雅黑" w:hAnsi="微软雅黑" w:eastAsia="微软雅黑" w:cs="微软雅黑"/>
          <w:b w:val="0"/>
          <w:i w:val="0"/>
          <w:caps w:val="0"/>
          <w:color w:val="000000"/>
          <w:spacing w:val="0"/>
          <w:sz w:val="21"/>
          <w:szCs w:val="21"/>
        </w:rPr>
      </w:pPr>
      <w:bookmarkStart w:id="0" w:name="_GoBack"/>
      <w:bookmarkEnd w:id="0"/>
      <w:r>
        <w:rPr>
          <w:rStyle w:val="5"/>
          <w:rFonts w:hint="default" w:ascii="微软雅黑" w:hAnsi="微软雅黑" w:eastAsia="微软雅黑" w:cs="微软雅黑"/>
          <w:b/>
          <w:i w:val="0"/>
          <w:caps w:val="0"/>
          <w:color w:val="000000"/>
          <w:spacing w:val="0"/>
          <w:kern w:val="0"/>
          <w:sz w:val="21"/>
          <w:szCs w:val="21"/>
          <w:shd w:val="clear" w:fill="FFFFFF"/>
          <w:lang w:val="en-US" w:eastAsia="zh-CN" w:bidi="ar"/>
        </w:rPr>
        <w:t>　一级消防工程师案例分析密训内训考点资料</w:t>
      </w:r>
    </w:p>
    <w:p>
      <w:r>
        <w:rPr>
          <w:rFonts w:hint="default" w:ascii="微软雅黑" w:hAnsi="微软雅黑" w:eastAsia="微软雅黑" w:cs="微软雅黑"/>
          <w:b w:val="0"/>
          <w:i w:val="0"/>
          <w:caps w:val="0"/>
          <w:color w:val="000000"/>
          <w:spacing w:val="0"/>
          <w:sz w:val="21"/>
          <w:szCs w:val="21"/>
          <w:shd w:val="clear" w:fill="FFFFFF"/>
        </w:rPr>
        <w:br w:type="textWrapping"/>
      </w:r>
      <w:r>
        <w:rPr>
          <w:rStyle w:val="5"/>
          <w:rFonts w:hint="default" w:ascii="微软雅黑" w:hAnsi="微软雅黑" w:eastAsia="微软雅黑" w:cs="微软雅黑"/>
          <w:b/>
          <w:i w:val="0"/>
          <w:caps w:val="0"/>
          <w:color w:val="000000"/>
          <w:spacing w:val="0"/>
          <w:sz w:val="21"/>
          <w:szCs w:val="21"/>
          <w:shd w:val="clear" w:fill="FFFFFF"/>
        </w:rPr>
        <w:t>      问题一 火灾事故原因</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1、有令不行，有禁不止，不落实整改措施。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2、违章指挥，违规作业。</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3、消防人员未经专业培训或教育培训不够。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4、消防组织不合理。</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5、有关部门未督促企业落实整改措施。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6、防灭火设施技术和设计上有缺陷（缺陷稍加解释）</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w:t>
      </w:r>
      <w:r>
        <w:rPr>
          <w:rStyle w:val="5"/>
          <w:rFonts w:hint="default" w:ascii="微软雅黑" w:hAnsi="微软雅黑" w:eastAsia="微软雅黑" w:cs="微软雅黑"/>
          <w:b/>
          <w:i w:val="0"/>
          <w:caps w:val="0"/>
          <w:color w:val="000000"/>
          <w:spacing w:val="0"/>
          <w:sz w:val="21"/>
          <w:szCs w:val="21"/>
          <w:shd w:val="clear" w:fill="FFFFFF"/>
        </w:rPr>
        <w:t>　问题二 防火间距不足时应采取的措施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1、改变建筑物的生产和使用性质，尽量降低建筑物的火灾危险性，改变房屋部分的耐火性</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能，提高建筑物的</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"http://zhannei.baidu.com/cse/search?s=6652232384275157377&amp;entry=1&amp;q=%E8%80%90%E7%81%AB%E7%AD%89%E7%BA%A7"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耐火等级</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2、调整生产厂房的部分工艺流程，限制库房内储存物品的数虽，提高部分构件的</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"http://zhannei.baidu.com/cse/search?s=6652232384275157377&amp;entry=1&amp;q=%E8%80%90%E7%81%AB%E6%9E%81%E9%99%90"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耐火极限</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和</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"http://zhannei.baidu.com/cse/search?s=6652232384275157377&amp;entry=1&amp;q=%E7%87%83%E7%83%A7%E6%80%A7%E8%83%BD"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燃烧性能</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3、将建筑物的普通外墙改造为防火墙或减少相邻建筑的开口面积，如开设门窗应采用防火</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门窗或加防火水幕保护。</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4、拆除部分耐火等级低，占地面积小，使用价值低且与新建筑物相邻的原存陈旧建筑物。 5，</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5、设置独立的室外防火墙，在设置防火墙时，应兼顾通风排烟和破财扑救，切忌盲目设置，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顾此失彼。</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w:t>
      </w:r>
      <w:r>
        <w:rPr>
          <w:rStyle w:val="5"/>
          <w:rFonts w:hint="default" w:ascii="微软雅黑" w:hAnsi="微软雅黑" w:eastAsia="微软雅黑" w:cs="微软雅黑"/>
          <w:b/>
          <w:i w:val="0"/>
          <w:caps w:val="0"/>
          <w:color w:val="000000"/>
          <w:spacing w:val="0"/>
          <w:sz w:val="21"/>
          <w:szCs w:val="21"/>
          <w:shd w:val="clear" w:fill="FFFFFF"/>
        </w:rPr>
        <w:t>　问题三 人员疏散的判断标准</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1、烟气温度（2 米以上空间内的烟气平均温度不大于 180 </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"http://zhannei.baidu.com/cse/search?s=6652232384275157377&amp;entry=1&amp;q=%E6%91%84%E6%B0%8F%E5%BA%A6"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摄氏度</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）当热烟层降到 2.0 米以下</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时，持续 30 分钟的临界温度为 60 摄氏度）</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2、可见度 10 米（当热烟层降到 2 米下时，对于大空间其能见度临界指标为 10 米）。</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3、一氧化碳（2500 毫克每升）</w:t>
      </w:r>
      <w:r>
        <w:rPr>
          <w:rFonts w:hint="default" w:ascii="微软雅黑" w:hAnsi="微软雅黑" w:eastAsia="微软雅黑" w:cs="微软雅黑"/>
          <w:b w:val="0"/>
          <w:i w:val="0"/>
          <w:caps w:val="0"/>
          <w:color w:val="000000"/>
          <w:spacing w:val="0"/>
          <w:sz w:val="21"/>
          <w:szCs w:val="21"/>
          <w:shd w:val="clear" w:fill="FFFFFF"/>
        </w:rPr>
        <w:br w:type="textWrapping"/>
      </w:r>
      <w:r>
        <w:rPr>
          <w:rStyle w:val="5"/>
          <w:rFonts w:hint="default" w:ascii="微软雅黑" w:hAnsi="微软雅黑" w:eastAsia="微软雅黑" w:cs="微软雅黑"/>
          <w:b/>
          <w:i w:val="0"/>
          <w:caps w:val="0"/>
          <w:color w:val="000000"/>
          <w:spacing w:val="0"/>
          <w:sz w:val="21"/>
          <w:szCs w:val="21"/>
          <w:shd w:val="clear" w:fill="FFFFFF"/>
        </w:rPr>
        <w:t>　　问题四 建筑消防设施配置要点</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1、配置室外</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"http://zhannei.baidu.com/cse/search?s=6652232384275157377&amp;entry=1&amp;q=%E6%B6%88%E9%98%B2%E6%A0%93"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消防栓</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给水系统。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2、配置室内消防栓给水系统。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3、配置</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"http://zhannei.baidu.com/cse/search?s=6652232384275157377&amp;entry=1&amp;q=%E8%87%AA%E5%8A%A8%E5%96%B7%E6%B0%B4%E7%81%AD%E7%81%AB%E7%B3%BB%E7%BB%9F"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自动喷水灭火系统</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4、配置自动报警系统。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5、配置</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"http://zhannei.baidu.com/cse/search?s=6652232384275157377&amp;entry=1&amp;q=%E9%98%B2%E6%8E%92%E7%83%9F%E7%B3%BB%E7%BB%9F"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防排烟系统</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6、配置安全疏散设施。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7、配置建筑灭火器。</w:t>
      </w:r>
      <w:r>
        <w:rPr>
          <w:rFonts w:hint="default" w:ascii="微软雅黑" w:hAnsi="微软雅黑" w:eastAsia="微软雅黑" w:cs="微软雅黑"/>
          <w:b w:val="0"/>
          <w:i w:val="0"/>
          <w:caps w:val="0"/>
          <w:color w:val="000000"/>
          <w:spacing w:val="0"/>
          <w:sz w:val="21"/>
          <w:szCs w:val="21"/>
          <w:shd w:val="clear" w:fill="FFFFFF"/>
        </w:rPr>
        <w:br w:type="textWrapping"/>
      </w:r>
      <w:r>
        <w:rPr>
          <w:rStyle w:val="5"/>
          <w:rFonts w:hint="default" w:ascii="微软雅黑" w:hAnsi="微软雅黑" w:eastAsia="微软雅黑" w:cs="微软雅黑"/>
          <w:b/>
          <w:i w:val="0"/>
          <w:caps w:val="0"/>
          <w:color w:val="000000"/>
          <w:spacing w:val="0"/>
          <w:sz w:val="21"/>
          <w:szCs w:val="21"/>
          <w:shd w:val="clear" w:fill="FFFFFF"/>
        </w:rPr>
        <w:t>　　问题五 建筑物消防</w:t>
      </w:r>
      <w:r>
        <w:rPr>
          <w:rStyle w:val="5"/>
          <w:rFonts w:hint="default" w:ascii="微软雅黑" w:hAnsi="微软雅黑" w:eastAsia="微软雅黑" w:cs="微软雅黑"/>
          <w:b/>
          <w:i w:val="0"/>
          <w:caps w:val="0"/>
          <w:color w:val="336699"/>
          <w:spacing w:val="0"/>
          <w:sz w:val="21"/>
          <w:szCs w:val="21"/>
          <w:u w:val="single"/>
          <w:shd w:val="clear" w:fill="FFFFFF"/>
        </w:rPr>
        <w:fldChar w:fldCharType="begin"/>
      </w:r>
      <w:r>
        <w:rPr>
          <w:rStyle w:val="5"/>
          <w:rFonts w:hint="default" w:ascii="微软雅黑" w:hAnsi="微软雅黑" w:eastAsia="微软雅黑" w:cs="微软雅黑"/>
          <w:b/>
          <w:i w:val="0"/>
          <w:caps w:val="0"/>
          <w:color w:val="336699"/>
          <w:spacing w:val="0"/>
          <w:sz w:val="21"/>
          <w:szCs w:val="21"/>
          <w:u w:val="single"/>
          <w:shd w:val="clear" w:fill="FFFFFF"/>
        </w:rPr>
        <w:instrText xml:space="preserve"> HYPERLINK "http://zhannei.baidu.com/cse/search?s=6652232384275157377&amp;entry=1&amp;q=%E5%BA%94%E6%80%A5%E7%85%A7%E6%98%8E" \t "http://www.qqstudent.com/_blank" </w:instrText>
      </w:r>
      <w:r>
        <w:rPr>
          <w:rStyle w:val="5"/>
          <w:rFonts w:hint="default" w:ascii="微软雅黑" w:hAnsi="微软雅黑" w:eastAsia="微软雅黑" w:cs="微软雅黑"/>
          <w:b/>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i w:val="0"/>
          <w:caps w:val="0"/>
          <w:color w:val="336699"/>
          <w:spacing w:val="0"/>
          <w:sz w:val="21"/>
          <w:szCs w:val="21"/>
          <w:u w:val="single"/>
          <w:shd w:val="clear" w:fill="FFFFFF"/>
        </w:rPr>
        <w:t>应急照明</w:t>
      </w:r>
      <w:r>
        <w:rPr>
          <w:rStyle w:val="5"/>
          <w:rFonts w:hint="default" w:ascii="微软雅黑" w:hAnsi="微软雅黑" w:eastAsia="微软雅黑" w:cs="微软雅黑"/>
          <w:b/>
          <w:i w:val="0"/>
          <w:caps w:val="0"/>
          <w:color w:val="336699"/>
          <w:spacing w:val="0"/>
          <w:sz w:val="21"/>
          <w:szCs w:val="21"/>
          <w:u w:val="single"/>
          <w:shd w:val="clear" w:fill="FFFFFF"/>
        </w:rPr>
        <w:fldChar w:fldCharType="end"/>
      </w:r>
      <w:r>
        <w:rPr>
          <w:rStyle w:val="5"/>
          <w:rFonts w:hint="default" w:ascii="微软雅黑" w:hAnsi="微软雅黑" w:eastAsia="微软雅黑" w:cs="微软雅黑"/>
          <w:b/>
          <w:i w:val="0"/>
          <w:caps w:val="0"/>
          <w:color w:val="000000"/>
          <w:spacing w:val="0"/>
          <w:sz w:val="21"/>
          <w:szCs w:val="21"/>
          <w:shd w:val="clear" w:fill="FFFFFF"/>
        </w:rPr>
        <w:t>灯具的照明要求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"http://zhannei.baidu.com/cse/search?s=6652232384275157377&amp;entry=1&amp;q=%E7%96%8F%E6%95%A3%E8%B5%B0%E9%81%93"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疏散走道</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不应低于 1lX</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"http://zhannei.baidu.com/cse/search?s=6652232384275157377&amp;entry=1&amp;q=%E4%BA%BA%E5%91%98%E5%AF%86%E9%9B%86%E5%9C%BA%E6%89%80"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人员密集场所</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"http://zhannei.baidu.com/cse/search?s=6652232384275157377&amp;entry=1&amp;q=%E9%81%BF%E9%9A%BE%E5%B1%82"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避难层</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（间）不应低于 3lX，病房楼或手术部的避难间不应低于</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10lx .</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3、楼梯间，</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"http://zhannei.baidu.com/cse/search?s=6652232384275157377&amp;entry=1&amp;q=%E5%89%8D%E5%AE%A4"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前室</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或</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"http://zhannei.baidu.com/cse/search?s=6652232384275157377&amp;entry=1&amp;q=%E5%90%88%E7%94%A8%E5%89%8D%E5%AE%A4"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合用前室</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，避难走道不应低于 5lX</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"http://zhannei.baidu.com/cse/search?s=6652232384275157377&amp;entry=1&amp;q=%E6%B6%88%E9%98%B2%E6%8E%A7%E5%88%B6%E5%AE%A4"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消防控制室</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"http://zhannei.baidu.com/cse/search?s=6652232384275157377&amp;entry=1&amp;q=%E6%B6%88%E9%98%B2%E6%B0%B4%E6%B3%B5"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消防水泵</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房，自备发电机房，配电室，防烟与排烟机房以及发生火灾时仍</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需正常工作的其他房间的应急照明，仍应保证正常照明的照度。</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问题六 </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"http://zhannei.baidu.com/cse/search?s=6652232384275157377&amp;entry=1&amp;q=%E6%B6%88%E9%98%B2%E7%94%B5%E6%A2%AF"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消防电梯</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设置要点有哪些。</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1、消防电梯的数量应依椐规范按每层建筑面积确定，并宜设在不同的防火分区内。</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2、消防电梯应设前室宜靠外墙设罝，面积符合规范要求。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3、电梯前室的门应用乙级的</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"http://zhannei.baidu.com/cse/search?s=6652232384275157377&amp;entry=1&amp;q=%E9%98%B2%E7%81%AB%E9%97%A8"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防火门</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或有停滞功能的防火卷帘，电梯井及机房的维护结构应</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符合规范要求。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4、消防电梯</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"http://zhannei.baidu.com/cse/search?s=6652232384275157377&amp;entry=1&amp;q=%E8%BD%BF%E5%8E%A2"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轿厢</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内应设专用电话，首层应设罝消防队人员专用操作按钮，消防电梯井底应</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设排水设施，高层民用建筑电梯前室门口还宜设挡水设施，轿厢内装修应采用不燃材料.，</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动力与</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"http://zhannei.baidu.com/cse/search?s=6652232384275157377&amp;entry=1&amp;q=%E6%8E%A7%E5%88%B6%E7%94%B5%E7%BC%86"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控制电缆</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应釆用不燃烧材料。</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5、消防电梯载重虽不应小于 800kg，行驶速度应按从首层到顶层不超过 60s 确定。</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问题七 </w:t>
      </w:r>
      <w:r>
        <w:rPr>
          <w:rFonts w:hint="default" w:ascii="微软雅黑" w:hAnsi="微软雅黑" w:eastAsia="微软雅黑" w:cs="微软雅黑"/>
          <w:b w:val="0"/>
          <w:i w:val="0"/>
          <w:caps w:val="0"/>
          <w:color w:val="336699"/>
          <w:spacing w:val="0"/>
          <w:sz w:val="21"/>
          <w:szCs w:val="21"/>
          <w:u w:val="single"/>
          <w:shd w:val="clear" w:fill="FFFFFF"/>
        </w:rPr>
        <w:fldChar w:fldCharType="begin"/>
      </w:r>
      <w:r>
        <w:rPr>
          <w:rFonts w:hint="default" w:ascii="微软雅黑" w:hAnsi="微软雅黑" w:eastAsia="微软雅黑" w:cs="微软雅黑"/>
          <w:b w:val="0"/>
          <w:i w:val="0"/>
          <w:caps w:val="0"/>
          <w:color w:val="336699"/>
          <w:spacing w:val="0"/>
          <w:sz w:val="21"/>
          <w:szCs w:val="21"/>
          <w:u w:val="single"/>
          <w:shd w:val="clear" w:fill="FFFFFF"/>
        </w:rPr>
        <w:instrText xml:space="preserve"> HYPERLINK "http://zhannei.baidu.com/cse/search?s=6652232384275157377&amp;entry=1&amp;q=%E6%B6%88%E9%98%B2%E5%BA%94%E6%80%A5%E7%81%AF%E5%85%B7" \t "http://www.qqstudent.com/_blank" </w:instrText>
      </w:r>
      <w:r>
        <w:rPr>
          <w:rFonts w:hint="default" w:ascii="微软雅黑" w:hAnsi="微软雅黑" w:eastAsia="微软雅黑" w:cs="微软雅黑"/>
          <w:b w:val="0"/>
          <w:i w:val="0"/>
          <w:caps w:val="0"/>
          <w:color w:val="336699"/>
          <w:spacing w:val="0"/>
          <w:sz w:val="21"/>
          <w:szCs w:val="21"/>
          <w:u w:val="single"/>
          <w:shd w:val="clear" w:fill="FFFFFF"/>
        </w:rPr>
        <w:fldChar w:fldCharType="separate"/>
      </w:r>
      <w:r>
        <w:rPr>
          <w:rStyle w:val="6"/>
          <w:rFonts w:hint="default" w:ascii="微软雅黑" w:hAnsi="微软雅黑" w:eastAsia="微软雅黑" w:cs="微软雅黑"/>
          <w:b w:val="0"/>
          <w:i w:val="0"/>
          <w:caps w:val="0"/>
          <w:color w:val="336699"/>
          <w:spacing w:val="0"/>
          <w:sz w:val="21"/>
          <w:szCs w:val="21"/>
          <w:u w:val="single"/>
          <w:shd w:val="clear" w:fill="FFFFFF"/>
        </w:rPr>
        <w:t>消防应急灯具</w:t>
      </w:r>
      <w:r>
        <w:rPr>
          <w:rFonts w:hint="default" w:ascii="微软雅黑" w:hAnsi="微软雅黑" w:eastAsia="微软雅黑" w:cs="微软雅黑"/>
          <w:b w:val="0"/>
          <w:i w:val="0"/>
          <w:caps w:val="0"/>
          <w:color w:val="336699"/>
          <w:spacing w:val="0"/>
          <w:sz w:val="21"/>
          <w:szCs w:val="21"/>
          <w:u w:val="single"/>
          <w:shd w:val="clear" w:fill="FFFFFF"/>
        </w:rPr>
        <w:fldChar w:fldCharType="end"/>
      </w:r>
      <w:r>
        <w:rPr>
          <w:rFonts w:hint="default" w:ascii="微软雅黑" w:hAnsi="微软雅黑" w:eastAsia="微软雅黑" w:cs="微软雅黑"/>
          <w:b w:val="0"/>
          <w:i w:val="0"/>
          <w:caps w:val="0"/>
          <w:color w:val="000000"/>
          <w:spacing w:val="0"/>
          <w:sz w:val="21"/>
          <w:szCs w:val="21"/>
          <w:shd w:val="clear" w:fill="FFFFFF"/>
        </w:rPr>
        <w:t>测试</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（一）公用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1、灯具正常工作时，光源应保持常亮且无故障</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2、操作实验按钮，使灯具处于应急工作状态，记录应急工作时间，改时间应不小于灯具本</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身标称的应急工作时间。</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(二）各自功能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标志灯具</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3、核査灯具的疏散标志指示方向与实际疏散方向要保持一致。</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4、操作试验按钮启动具有语音功能的安全出口标志灯，语音应满足灯具说明要求。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照明灯具</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3、检査光源与电源分开设罝的照明灯具、电源的试验按钮和转台指示灯可方便操作和观察。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4、测量安装区域的最低照度值要符合设计要求。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问题八 灭火器配置存在哪些问題（考试有图)</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1、灭火器设置点到保护区域最不利点的距离超出标准要求</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2、灭火器箱箱体标识不全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3、灭火器数量不够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4、灭火器超期未检</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5、灭火器箱设罝位罝影响日常通行及疏散通行</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6、灭火器压力指示器针超范围</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问题九 编制消防设施维修保养方案的主要依据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1、我国现行的相关法律法规</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2、施工单位的竣工验收资料</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3、竣工资料中的产品说明书和质量合格证明</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4、在审査了竣工资料后，因分专业进行现场踏勘仔细了解现场系统现状，周围环境条件，业</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主的消防管理现状</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 参考类似建筑消防事故中最暴露出的问题，做为提出有针对性的维保方案的依据。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 每季度检查和试验火灾自动报警系统功能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1、采用专用检测仪器分期批试验探测器的动作及确认灯显示</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2、试验火灾警报装罝的声光显示</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3、试验水流指示器、压力开关等报警功能、信号显示</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4、对主电源和备用电源进行 1 到 3 次切换试验</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5、手动状态下，检査自动喷水灭火系统，消火栓系统，加压风口电动控制装置，风机、防</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火卷帘等控制设备的控制和显示功能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6、检査消防电梯迫降功能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7、抽取不小于总数 25%的消防电话和电话插孔，在消防控制室进行对讲通话试验</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问题十一 建筑物的消防安全总目标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1、减小火灾发生的可能性</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2、在火灾条件下，保护建筑物内使用人员以及救援人员的人身安全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3、建筑物的结构不会因火灾作用而受到严重破坏或发生垮塌或虽有局部垮塌，但不会发生</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连续垮塌而影响建筑物结构的整体稳定性。</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4、减少中由于火灾而造成的商业运营生产过程的中断</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5、保证建筑物内财产的安全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6、建筑物发生火灾后，不会引燃其相邻建筑物</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7、尽可能减少火灾对周围环境的污染</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注意（人多先人，人少先财）</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问题十二 消防安全管理主要存在哪叁问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1、消防主体责任落实，消防管理组织不到位</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2、消防设施欠缺或运行状况不佳</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3、消防设施无法有效运行</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4、业主消防安企意识不强，物管部门消防安全管理能力溥弱</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5、大量使用高分子装修材料及可燃外保温材料</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问题十三 事故责任（也可以给你一个例子：请描述这些人有哪</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些问题）</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1、主管消防负贵人违章指挥</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2、操作人员违规作业（无证上岗或未经专业培训）</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3、发现违章行为者未制止违章行为</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4、法定代表人没有认真履行职责，对火灾隐患没有认真整改</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问题十四 整改规范措施（教训)</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1、加强消防管理，落实防灭火责任</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2、杜绝违章指挥，违规作业</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3、加强从业人员的培训教育</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4、有关部门加强消防监管</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5、采取有针对性的防灭火措施，加大投入</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6、完善并落实火灾应急预案</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问题十五 分析存在的火灾危害因素及存在哪个作业中？</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带电作业 容器爆炸</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起重作业其他爆炸（粉尘，气休）</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高温作业 锅炉爆炸</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危化品作业</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问题十六 为杜绝或减少火灾事故的发生，应该采取哪些有效的</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对策措施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1、应选择本质防火性能好的相关设备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2、在设备上安装防灭火装置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3、工人应严格执行操作规程</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4、配备防止火灾危害的必要的防护用品</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5、加强对设备的检査，维护保养工作，发现设备有问题及时进行维修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6、加强员工的防灭火教育，提高员工的消防意识</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7、制定针对火灾的应急预案，用不燃，难燃的材料代替可燃易燃的物料</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问题十七 消防巡查的主要内容</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1、用火用电有无违章情况</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2、安全出口、疏散通道是否畅通，安企疏散指示标志应急照明是否完好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3、消防设施、器材和消防安全标志是否在位完整</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4、常闭式防火门是否处于关闭状态，防火卷帘下是否堆放物品影响使用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5、消防安全重点部位的人员在岗情况及其消防安全情况</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问题十八 应配备的救援设备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1、通讯设备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2、报警设备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3、个体防护设备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4、相关数据及所需技术资料设备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5、各种急救和救援设备</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问题十九 应设置的标志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1、严禁明火标志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2、注意用电安全标志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3、必须戴防毒口罩标志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4、紧急出口标志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5、逃生路线标志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6、消防车道标志</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问题二十 应急准备不足有哪些</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1、员工应急教育不够或培训不足</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2、预案应急演习不足</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3、消防器材不足</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4、未确保消防器材有效或消防器材不好使、陈旧不好用</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5、应急组织权限不明确或没有同意指挥或部门职责分工不明确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问题二十一 事故调查取证中主要资料和证据</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1、发生事故单位名称和发生时间</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2、肇事者和受伤害者的自然情况（如姓名 性别 年龄 健康状态 身份证）技术背景资料，消</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防教育和考核记录</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3、事故发生当天肇事者和受伤害者工作情况</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4、肇事亊故发生地点内设备，破损部件描述</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5、设备损坏情况、现场残留物，破损部件描述</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6、肇事者和受伤害者受伤情况描述，现场采取的应急措施</w:t>
      </w:r>
      <w:r>
        <w:rPr>
          <w:rFonts w:hint="default" w:ascii="微软雅黑" w:hAnsi="微软雅黑" w:eastAsia="微软雅黑" w:cs="微软雅黑"/>
          <w:b w:val="0"/>
          <w:i w:val="0"/>
          <w:caps w:val="0"/>
          <w:color w:val="000000"/>
          <w:spacing w:val="0"/>
          <w:sz w:val="21"/>
          <w:szCs w:val="21"/>
          <w:shd w:val="clear" w:fill="FFFFFF"/>
        </w:rPr>
        <w:br w:type="textWrapping"/>
      </w:r>
      <w:r>
        <w:rPr>
          <w:rFonts w:hint="default" w:ascii="微软雅黑" w:hAnsi="微软雅黑" w:eastAsia="微软雅黑" w:cs="微软雅黑"/>
          <w:b w:val="0"/>
          <w:i w:val="0"/>
          <w:caps w:val="0"/>
          <w:color w:val="000000"/>
          <w:spacing w:val="0"/>
          <w:sz w:val="21"/>
          <w:szCs w:val="21"/>
          <w:shd w:val="clear" w:fill="FFFFFF"/>
        </w:rPr>
        <w:t>　　7、簞亊者和受伤害者所在岗位操作规程（或作业规程、操作规程）相关防灭火的管理制度</w:t>
      </w:r>
    </w:p>
    <w:sectPr>
      <w:headerReference r:id="rId3" w:type="default"/>
      <w:pgSz w:w="11906" w:h="16838"/>
      <w:pgMar w:top="1270" w:right="1463" w:bottom="127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5865" cy="10692130"/>
          <wp:effectExtent l="0" t="0" r="0" b="0"/>
          <wp:wrapNone/>
          <wp:docPr id="1" name="WordPictureWatermark153050298" descr="百江暗影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3050298" descr="百江暗影50"/>
                  <pic:cNvPicPr>
                    <a:picLocks noChangeAspect="1"/>
                  </pic:cNvPicPr>
                </pic:nvPicPr>
                <pic:blipFill>
                  <a:blip r:embed="rId1"/>
                  <a:stretch>
                    <a:fillRect/>
                  </a:stretch>
                </pic:blipFill>
                <pic:spPr>
                  <a:xfrm>
                    <a:off x="0" y="0"/>
                    <a:ext cx="7555865" cy="106921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1CC2"/>
    <w:rsid w:val="17FA1CC2"/>
    <w:rsid w:val="2E8B7D55"/>
    <w:rsid w:val="37414A20"/>
    <w:rsid w:val="3E0638A8"/>
    <w:rsid w:val="501E1285"/>
    <w:rsid w:val="59BE49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2015-12-13T11:51:00Z</dcterms:created>
  <dc:creator>Administrator</dc:creator>
  <cp:lastModifiedBy>Administrator</cp:lastModifiedBy>
  <dcterms:modified xsi:type="dcterms:W3CDTF">2017-02-12T02:40:14Z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